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MS Mincho" w:cs="Calibri"/>
          <w:b/>
          <w:bCs/>
          <w:color w:val="0070C0"/>
          <w:sz w:val="40"/>
          <w:szCs w:val="40"/>
        </w:rPr>
      </w:pPr>
      <w:bookmarkStart w:id="0" w:name="_GoBack"/>
      <w:r>
        <w:rPr>
          <w:rFonts w:ascii="Calibri" w:hAnsi="Calibri" w:eastAsia="MS Mincho" w:cs="Calibri"/>
          <w:b/>
          <w:bCs/>
          <w:color w:val="0070C0"/>
          <w:sz w:val="40"/>
          <w:szCs w:val="40"/>
        </w:rPr>
        <w:t>学校銀行口座番号</w:t>
      </w:r>
    </w:p>
    <w:bookmarkEnd w:id="0"/>
    <w:p>
      <w:pPr>
        <w:jc w:val="left"/>
        <w:rPr>
          <w:rFonts w:ascii="宋体" w:hAnsi="宋体" w:eastAsia="宋体"/>
          <w:b/>
          <w:bCs/>
          <w:color w:val="C55A11" w:themeColor="accent2" w:themeShade="BF"/>
          <w:sz w:val="28"/>
          <w:szCs w:val="28"/>
          <w:lang w:eastAsia="ja-JP"/>
        </w:rPr>
      </w:pPr>
      <w:r>
        <w:rPr>
          <w:rFonts w:ascii="宋体" w:hAnsi="宋体" w:eastAsia="宋体"/>
          <w:b/>
          <w:bCs/>
          <w:color w:val="C55A11" w:themeColor="accent2" w:themeShade="BF"/>
          <w:sz w:val="28"/>
          <w:szCs w:val="28"/>
          <w:lang w:eastAsia="ja-JP"/>
        </w:rPr>
        <w:t>海外送金は米ドル、国内送金(香港、マカオ、台湾を除く)は人民元を送金しなければならない。</w:t>
      </w:r>
    </w:p>
    <w:p>
      <w:pPr>
        <w:jc w:val="left"/>
        <w:rPr>
          <w:rFonts w:ascii="宋体" w:hAnsi="宋体" w:eastAsia="宋体"/>
          <w:b/>
          <w:bCs/>
          <w:color w:val="C55A11" w:themeColor="accent2" w:themeShade="BF"/>
          <w:sz w:val="28"/>
          <w:szCs w:val="28"/>
          <w:lang w:eastAsia="ja-JP"/>
        </w:rPr>
      </w:pPr>
    </w:p>
    <w:p>
      <w:pPr>
        <w:jc w:val="left"/>
        <w:rPr>
          <w:rFonts w:ascii="MS Mincho" w:hAnsi="MS Mincho" w:eastAsia="MS Mincho" w:cs="MS Mincho"/>
          <w:b/>
          <w:color w:val="767171" w:themeColor="background2" w:themeShade="80"/>
          <w:sz w:val="24"/>
          <w:szCs w:val="24"/>
          <w:lang w:eastAsia="ja-JP"/>
        </w:rPr>
      </w:pPr>
      <w:r>
        <w:rPr>
          <w:rFonts w:hint="eastAsia" w:ascii="MS Mincho" w:hAnsi="MS Mincho" w:eastAsia="MS Mincho" w:cs="MS Mincho"/>
          <w:b/>
          <w:color w:val="C55A11" w:themeColor="accent2" w:themeShade="BF"/>
          <w:sz w:val="28"/>
          <w:szCs w:val="28"/>
          <w:lang w:eastAsia="ja-JP"/>
        </w:rPr>
        <w:t>人民元</w:t>
      </w:r>
      <w:r>
        <w:rPr>
          <w:rFonts w:hint="eastAsia" w:ascii="MS Mincho" w:hAnsi="MS Mincho" w:eastAsia="MS Mincho" w:cs="MS Mincho"/>
          <w:b/>
          <w:color w:val="767171" w:themeColor="background2" w:themeShade="80"/>
          <w:sz w:val="24"/>
          <w:szCs w:val="24"/>
          <w:lang w:eastAsia="ja-JP"/>
        </w:rPr>
        <w:t>で送金や振込の情報</w:t>
      </w:r>
    </w:p>
    <w:tbl>
      <w:tblPr>
        <w:tblStyle w:val="2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4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MS Mincho" w:hAnsi="MS Mincho" w:eastAsia="MS Mincho" w:cs="宋体"/>
                <w:color w:val="767171" w:themeColor="background2" w:themeShade="80"/>
                <w:sz w:val="24"/>
                <w:szCs w:val="24"/>
                <w:lang w:eastAsia="ja-JP"/>
              </w:rPr>
              <w:t>口座名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767171" w:themeColor="background2" w:themeShade="80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ascii="MS Mincho" w:hAnsi="MS Mincho" w:eastAsia="MS Mincho" w:cs="MS Mincho"/>
                <w:b/>
                <w:color w:val="C55A11" w:themeColor="accent2" w:themeShade="BF"/>
                <w:sz w:val="28"/>
                <w:szCs w:val="28"/>
                <w:lang w:eastAsia="ja-JP"/>
              </w:rPr>
              <w:t>人民元</w:t>
            </w:r>
            <w:r>
              <w:rPr>
                <w:rFonts w:hint="eastAsia" w:ascii="MS Mincho" w:hAnsi="MS Mincho" w:eastAsia="MS Mincho" w:cs="宋体"/>
                <w:bCs/>
                <w:color w:val="767171" w:themeColor="background2" w:themeShade="80"/>
                <w:sz w:val="24"/>
                <w:szCs w:val="24"/>
                <w:lang w:eastAsia="ja-JP"/>
              </w:rPr>
              <w:t>アカウント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767171" w:themeColor="background2" w:themeShade="80"/>
                <w:sz w:val="24"/>
                <w:szCs w:val="24"/>
              </w:rPr>
              <w:t>03387208017004511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ascii="MS Mincho" w:hAnsi="MS Mincho" w:eastAsia="MS Mincho" w:cs="宋体"/>
                <w:bCs/>
                <w:color w:val="767171" w:themeColor="background2" w:themeShade="80"/>
                <w:sz w:val="24"/>
                <w:szCs w:val="24"/>
                <w:lang w:eastAsia="ja-JP"/>
              </w:rPr>
              <w:t>銀行名</w:t>
            </w:r>
          </w:p>
        </w:tc>
        <w:tc>
          <w:tcPr>
            <w:tcW w:w="623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Ansi="宋体"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hAnsi="宋体" w:eastAsia="宋体" w:cs="宋体"/>
                <w:color w:val="767171" w:themeColor="background2" w:themeShade="80"/>
                <w:sz w:val="24"/>
                <w:szCs w:val="24"/>
              </w:rPr>
              <w:t>中国农业银行  上海市徐汇区桂林支行</w:t>
            </w:r>
          </w:p>
        </w:tc>
      </w:tr>
    </w:tbl>
    <w:p>
      <w:pPr>
        <w:jc w:val="center"/>
        <w:rPr>
          <w:rFonts w:ascii="宋体" w:hAnsi="宋体" w:eastAsia="宋体" w:cs="宋体"/>
          <w:b/>
          <w:color w:val="FF000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b/>
          <w:color w:val="767171" w:themeColor="background2" w:themeShade="80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color w:val="C55A11" w:themeColor="accent2" w:themeShade="BF"/>
          <w:sz w:val="28"/>
          <w:szCs w:val="28"/>
          <w:lang w:eastAsia="ja-JP"/>
        </w:rPr>
        <w:t>ドル</w:t>
      </w:r>
      <w:r>
        <w:rPr>
          <w:rFonts w:hint="eastAsia" w:ascii="宋体" w:hAnsi="宋体" w:eastAsia="宋体" w:cs="宋体"/>
          <w:b/>
          <w:color w:val="767171" w:themeColor="background2" w:themeShade="80"/>
          <w:sz w:val="28"/>
          <w:szCs w:val="28"/>
          <w:lang w:eastAsia="ja-JP"/>
        </w:rPr>
        <w:t>で送金や振込の情報</w:t>
      </w:r>
    </w:p>
    <w:tbl>
      <w:tblPr>
        <w:tblStyle w:val="2"/>
        <w:tblW w:w="4958" w:type="pct"/>
        <w:jc w:val="center"/>
        <w:tblCellSpacing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6"/>
        <w:gridCol w:w="6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口座名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color w:val="767171" w:themeColor="background2" w:themeShade="80"/>
                <w:kern w:val="0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141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C55A11" w:themeColor="accent2" w:themeShade="BF"/>
                <w:sz w:val="28"/>
                <w:szCs w:val="28"/>
                <w:lang w:eastAsia="ja-JP"/>
              </w:rPr>
              <w:t>ドル</w:t>
            </w: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アカウント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kern w:val="0"/>
                <w:sz w:val="24"/>
                <w:szCs w:val="24"/>
              </w:rPr>
              <w:t>441665865071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銀行名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color w:val="767171" w:themeColor="background2" w:themeShade="80"/>
                <w:kern w:val="0"/>
                <w:sz w:val="24"/>
                <w:szCs w:val="24"/>
              </w:rPr>
              <w:t>中国银行 上海漕河泾支行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after="100" w:afterAutospacing="1"/>
              <w:ind w:left="2735" w:leftChars="50" w:hanging="2630" w:hangingChars="1096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kern w:val="0"/>
                <w:sz w:val="24"/>
                <w:szCs w:val="24"/>
              </w:rPr>
              <w:t>BANK OF CHINA, SHANGHAI CAOHEJING BRANCH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銀行識別コード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BKCHCNBJ300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銀行の場所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color w:val="767171" w:themeColor="background2" w:themeShade="80"/>
                <w:kern w:val="0"/>
                <w:sz w:val="24"/>
                <w:szCs w:val="24"/>
              </w:rPr>
              <w:t>中国 上海市 桂平路391号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6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kern w:val="0"/>
                <w:sz w:val="24"/>
                <w:szCs w:val="24"/>
              </w:rPr>
              <w:t>NO.391 GUIPING ROAD SHANGHAI, P,R.C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銀行の電話番号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color w:val="767171" w:themeColor="background2" w:themeShade="80"/>
                <w:kern w:val="0"/>
                <w:sz w:val="24"/>
                <w:szCs w:val="24"/>
              </w:rPr>
              <w:t>+86-21-63606360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34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120" w:firstLineChars="50"/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sz w:val="24"/>
                <w:szCs w:val="24"/>
                <w:lang w:eastAsia="ja-JP"/>
              </w:rPr>
              <w:t>学校の場所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ind w:left="105" w:leftChars="50"/>
              <w:jc w:val="left"/>
              <w:rPr>
                <w:rFonts w:ascii="Calibri" w:hAnsi="Calibri" w:eastAsia="MS Mincho" w:cs="Calibri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 w:eastAsia="MS Mincho" w:cs="Calibri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  <w:r>
              <w:rPr>
                <w:rFonts w:ascii="Calibri" w:hAnsi="Calibri" w:eastAsia="MS Mincho" w:cs="Calibri"/>
                <w:color w:val="767171" w:themeColor="background2" w:themeShade="80"/>
                <w:kern w:val="0"/>
                <w:sz w:val="24"/>
                <w:szCs w:val="24"/>
              </w:rPr>
              <w:t>, NO.100 GUILIN ROAD, SHANGHAI, 200234 P. R. CHINA</w:t>
            </w:r>
          </w:p>
        </w:tc>
      </w:tr>
    </w:tbl>
    <w:p>
      <w:pPr>
        <w:jc w:val="left"/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</w:pPr>
    </w:p>
    <w:p>
      <w:pPr>
        <w:jc w:val="left"/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</w:pP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t>注：</w:t>
      </w: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fldChar w:fldCharType="begin"/>
      </w: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instrText xml:space="preserve"> HYPERLINK "mailto:学費を払い後、振込の証明書をiccs@shnu.edu.cn宛てに提出してください。" </w:instrText>
      </w: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fldChar w:fldCharType="separate"/>
      </w: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t>学費を払い後、振込の証明書をiccs@shnu.edu.cn宛てに提出してください。</w:t>
      </w: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fldChar w:fldCharType="end"/>
      </w:r>
    </w:p>
    <w:p>
      <w:pPr>
        <w:ind w:firstLine="482" w:firstLineChars="200"/>
        <w:jc w:val="left"/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</w:pPr>
      <w:r>
        <w:rPr>
          <w:rFonts w:ascii="宋体" w:hAnsi="宋体" w:eastAsia="宋体"/>
          <w:b/>
          <w:bCs/>
          <w:color w:val="C55A11" w:themeColor="accent2" w:themeShade="BF"/>
          <w:sz w:val="24"/>
          <w:szCs w:val="24"/>
          <w:lang w:eastAsia="ja-JP"/>
        </w:rPr>
        <w:t>ご協力お願いいたします。</w:t>
      </w:r>
    </w:p>
    <w:p/>
    <w:sectPr>
      <w:pgSz w:w="11906" w:h="16838"/>
      <w:pgMar w:top="1440" w:right="1080" w:bottom="306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VkNzE5MzViZDU2ZTljZmY2ZTBiNzI1Zjk5ZWMifQ=="/>
  </w:docVars>
  <w:rsids>
    <w:rsidRoot w:val="3B106878"/>
    <w:rsid w:val="3B1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2022-09-29T06:14:00Z</dcterms:created>
  <dc:creator>潘晨凤</dc:creator>
  <cp:lastModifiedBy>潘晨凤</cp:lastModifiedBy>
  <dcterms:modified xsi:type="dcterms:W3CDTF">2022-09-29T06:14:57Z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709D27D1AD624E799F7A6763C7C063CA</vt:lpwstr>
  </property>
</Properties>
</file>